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F2B2" w14:textId="77777777" w:rsidR="00510BA5" w:rsidRPr="00510BA5" w:rsidRDefault="00510BA5" w:rsidP="007C6CFC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lang w:eastAsia="ru-RU"/>
        </w:rPr>
      </w:pPr>
      <w:r w:rsidRPr="00510BA5">
        <w:rPr>
          <w:rFonts w:ascii="Arial" w:eastAsia="Times New Roman" w:hAnsi="Arial" w:cs="Arial"/>
          <w:b/>
          <w:bCs/>
          <w:sz w:val="45"/>
          <w:szCs w:val="45"/>
          <w:lang w:eastAsia="ru-RU"/>
        </w:rPr>
        <w:t>Перечень документов, направляемых для рассмотрения запроса о выдаче технических условий</w:t>
      </w:r>
    </w:p>
    <w:p w14:paraId="45765ED2" w14:textId="77777777" w:rsidR="00510BA5" w:rsidRPr="00510BA5" w:rsidRDefault="00510BA5" w:rsidP="00510B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(в соответствии с Постановлением Правительства РФ от 30 декабря 2013 г. № 1314 "Об утверждении Правил подключения (технологического присоединения) объектов капитального строительства к сетям газораспределения")</w:t>
      </w:r>
    </w:p>
    <w:p w14:paraId="6920750E" w14:textId="77777777" w:rsidR="00510BA5" w:rsidRPr="00510BA5" w:rsidRDefault="00510BA5" w:rsidP="00510B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При направлении запроса о выдаче технических условий на подключение (технологическое присоединение):</w:t>
      </w:r>
    </w:p>
    <w:p w14:paraId="1D3780F7" w14:textId="77777777" w:rsidR="00510BA5" w:rsidRPr="00510BA5" w:rsidRDefault="00510BA5" w:rsidP="00510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Объекта (</w:t>
      </w:r>
      <w:proofErr w:type="spellStart"/>
      <w:r w:rsidRPr="00510BA5">
        <w:rPr>
          <w:rFonts w:ascii="Arial" w:eastAsia="Times New Roman" w:hAnsi="Arial" w:cs="Arial"/>
          <w:sz w:val="21"/>
          <w:szCs w:val="21"/>
          <w:lang w:eastAsia="ru-RU"/>
        </w:rPr>
        <w:t>ов</w:t>
      </w:r>
      <w:proofErr w:type="spellEnd"/>
      <w:r w:rsidRPr="00510BA5">
        <w:rPr>
          <w:rFonts w:ascii="Arial" w:eastAsia="Times New Roman" w:hAnsi="Arial" w:cs="Arial"/>
          <w:sz w:val="21"/>
          <w:szCs w:val="21"/>
          <w:lang w:eastAsia="ru-RU"/>
        </w:rPr>
        <w:t>) капитального строительства к сети газораспределения;</w:t>
      </w:r>
    </w:p>
    <w:p w14:paraId="755B4644" w14:textId="77777777" w:rsidR="00510BA5" w:rsidRPr="00510BA5" w:rsidRDefault="00510BA5" w:rsidP="00510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Объектов капитального строительства (при коллективной заявке);</w:t>
      </w:r>
    </w:p>
    <w:p w14:paraId="49A383EE" w14:textId="77777777" w:rsidR="00510BA5" w:rsidRPr="00510BA5" w:rsidRDefault="00510BA5" w:rsidP="00510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Объекта (</w:t>
      </w:r>
      <w:proofErr w:type="spellStart"/>
      <w:r w:rsidRPr="00510BA5">
        <w:rPr>
          <w:rFonts w:ascii="Arial" w:eastAsia="Times New Roman" w:hAnsi="Arial" w:cs="Arial"/>
          <w:sz w:val="21"/>
          <w:szCs w:val="21"/>
          <w:lang w:eastAsia="ru-RU"/>
        </w:rPr>
        <w:t>ов</w:t>
      </w:r>
      <w:proofErr w:type="spellEnd"/>
      <w:r w:rsidRPr="00510BA5">
        <w:rPr>
          <w:rFonts w:ascii="Arial" w:eastAsia="Times New Roman" w:hAnsi="Arial" w:cs="Arial"/>
          <w:sz w:val="21"/>
          <w:szCs w:val="21"/>
          <w:lang w:eastAsia="ru-RU"/>
        </w:rPr>
        <w:t>) капитального строительства через сети основного абонента;</w:t>
      </w:r>
    </w:p>
    <w:p w14:paraId="21092A96" w14:textId="77777777" w:rsidR="00510BA5" w:rsidRPr="00510BA5" w:rsidRDefault="00510BA5" w:rsidP="00510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10BA5">
        <w:rPr>
          <w:rFonts w:ascii="Arial" w:eastAsia="Times New Roman" w:hAnsi="Arial" w:cs="Arial"/>
          <w:sz w:val="21"/>
          <w:szCs w:val="21"/>
          <w:lang w:eastAsia="ru-RU"/>
        </w:rPr>
        <w:t>Объекта (</w:t>
      </w:r>
      <w:proofErr w:type="spellStart"/>
      <w:r w:rsidRPr="00510BA5">
        <w:rPr>
          <w:rFonts w:ascii="Arial" w:eastAsia="Times New Roman" w:hAnsi="Arial" w:cs="Arial"/>
          <w:sz w:val="21"/>
          <w:szCs w:val="21"/>
          <w:lang w:eastAsia="ru-RU"/>
        </w:rPr>
        <w:t>ов</w:t>
      </w:r>
      <w:proofErr w:type="spellEnd"/>
      <w:r w:rsidRPr="00510BA5">
        <w:rPr>
          <w:rFonts w:ascii="Arial" w:eastAsia="Times New Roman" w:hAnsi="Arial" w:cs="Arial"/>
          <w:sz w:val="21"/>
          <w:szCs w:val="21"/>
          <w:lang w:eastAsia="ru-RU"/>
        </w:rPr>
        <w:t>) капитального строительства</w:t>
      </w:r>
      <w:proofErr w:type="gramEnd"/>
      <w:r w:rsidRPr="00510BA5">
        <w:rPr>
          <w:rFonts w:ascii="Arial" w:eastAsia="Times New Roman" w:hAnsi="Arial" w:cs="Arial"/>
          <w:sz w:val="21"/>
          <w:szCs w:val="21"/>
          <w:lang w:eastAsia="ru-RU"/>
        </w:rPr>
        <w:t xml:space="preserve"> расположенного (</w:t>
      </w:r>
      <w:proofErr w:type="spellStart"/>
      <w:r w:rsidRPr="00510BA5">
        <w:rPr>
          <w:rFonts w:ascii="Arial" w:eastAsia="Times New Roman" w:hAnsi="Arial" w:cs="Arial"/>
          <w:sz w:val="21"/>
          <w:szCs w:val="21"/>
          <w:lang w:eastAsia="ru-RU"/>
        </w:rPr>
        <w:t>ых</w:t>
      </w:r>
      <w:proofErr w:type="spellEnd"/>
      <w:r w:rsidRPr="00510BA5">
        <w:rPr>
          <w:rFonts w:ascii="Arial" w:eastAsia="Times New Roman" w:hAnsi="Arial" w:cs="Arial"/>
          <w:sz w:val="21"/>
          <w:szCs w:val="21"/>
          <w:lang w:eastAsia="ru-RU"/>
        </w:rPr>
        <w:t>) в пределах некоммерческого объединения;</w:t>
      </w:r>
    </w:p>
    <w:p w14:paraId="77B39042" w14:textId="77777777" w:rsidR="00510BA5" w:rsidRPr="00510BA5" w:rsidRDefault="00510BA5" w:rsidP="00510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Объекта (</w:t>
      </w:r>
      <w:proofErr w:type="spellStart"/>
      <w:r w:rsidRPr="00510BA5">
        <w:rPr>
          <w:rFonts w:ascii="Arial" w:eastAsia="Times New Roman" w:hAnsi="Arial" w:cs="Arial"/>
          <w:sz w:val="21"/>
          <w:szCs w:val="21"/>
          <w:lang w:eastAsia="ru-RU"/>
        </w:rPr>
        <w:t>ов</w:t>
      </w:r>
      <w:proofErr w:type="spellEnd"/>
      <w:r w:rsidRPr="00510BA5">
        <w:rPr>
          <w:rFonts w:ascii="Arial" w:eastAsia="Times New Roman" w:hAnsi="Arial" w:cs="Arial"/>
          <w:sz w:val="21"/>
          <w:szCs w:val="21"/>
          <w:lang w:eastAsia="ru-RU"/>
        </w:rPr>
        <w:t>) капитального строительства расположенного (</w:t>
      </w:r>
      <w:proofErr w:type="spellStart"/>
      <w:proofErr w:type="gramStart"/>
      <w:r w:rsidRPr="00510BA5">
        <w:rPr>
          <w:rFonts w:ascii="Arial" w:eastAsia="Times New Roman" w:hAnsi="Arial" w:cs="Arial"/>
          <w:sz w:val="21"/>
          <w:szCs w:val="21"/>
          <w:lang w:eastAsia="ru-RU"/>
        </w:rPr>
        <w:t>ых</w:t>
      </w:r>
      <w:proofErr w:type="spellEnd"/>
      <w:r w:rsidRPr="00510BA5">
        <w:rPr>
          <w:rFonts w:ascii="Arial" w:eastAsia="Times New Roman" w:hAnsi="Arial" w:cs="Arial"/>
          <w:sz w:val="21"/>
          <w:szCs w:val="21"/>
          <w:lang w:eastAsia="ru-RU"/>
        </w:rPr>
        <w:t>)  в</w:t>
      </w:r>
      <w:proofErr w:type="gramEnd"/>
      <w:r w:rsidRPr="00510BA5">
        <w:rPr>
          <w:rFonts w:ascii="Arial" w:eastAsia="Times New Roman" w:hAnsi="Arial" w:cs="Arial"/>
          <w:sz w:val="21"/>
          <w:szCs w:val="21"/>
          <w:lang w:eastAsia="ru-RU"/>
        </w:rPr>
        <w:t xml:space="preserve"> пределах территории, подлежащей комплексному освоению</w:t>
      </w:r>
    </w:p>
    <w:p w14:paraId="3EB23707" w14:textId="77777777" w:rsidR="00510BA5" w:rsidRPr="00510BA5" w:rsidRDefault="00510BA5" w:rsidP="00510B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К запросу о предоставлении технических условий прилагаются следующие документы:</w:t>
      </w:r>
    </w:p>
    <w:p w14:paraId="55F5D58B" w14:textId="77777777" w:rsidR="00510BA5" w:rsidRPr="00510BA5" w:rsidRDefault="00510BA5" w:rsidP="00510B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а 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городе Москве -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Москвы, 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14:paraId="530E12B5" w14:textId="77777777" w:rsidR="00510BA5" w:rsidRPr="00510BA5" w:rsidRDefault="00510BA5" w:rsidP="00510B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ситуационный план;</w:t>
      </w:r>
    </w:p>
    <w:p w14:paraId="5DF08218" w14:textId="77777777" w:rsidR="00510BA5" w:rsidRPr="00510BA5" w:rsidRDefault="00510BA5" w:rsidP="00510B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14:paraId="6EBBB279" w14:textId="77777777" w:rsidR="00510BA5" w:rsidRPr="00510BA5" w:rsidRDefault="00510BA5" w:rsidP="00510B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14:paraId="31BAD168" w14:textId="77777777" w:rsidR="00510BA5" w:rsidRPr="00510BA5" w:rsidRDefault="00510BA5" w:rsidP="00510B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14:paraId="67004996" w14:textId="77777777" w:rsidR="00510BA5" w:rsidRPr="00510BA5" w:rsidRDefault="00510BA5" w:rsidP="00510B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</w:r>
    </w:p>
    <w:p w14:paraId="1113F249" w14:textId="77777777" w:rsidR="00510BA5" w:rsidRPr="00510BA5" w:rsidRDefault="00510BA5" w:rsidP="00510B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документы, предусмотренные пунктом 47 настоящих Правил, в случае предоставления технических условий при уступке права на использование мощности;</w:t>
      </w:r>
    </w:p>
    <w:p w14:paraId="4542987C" w14:textId="77777777" w:rsidR="00510BA5" w:rsidRPr="00510BA5" w:rsidRDefault="00510BA5" w:rsidP="00510B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14:paraId="26E0AF34" w14:textId="77777777" w:rsidR="00510BA5" w:rsidRPr="00510BA5" w:rsidRDefault="00510BA5" w:rsidP="00510B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В случае необходимости подключения (технологического присоединения) к сети газораспределения нескольких объектов капитального строительства, принадлежащих различным заявителям, при условии создания единой сети газораспределения, к которой предполагается осуществить подключение всех указанных объектов, запрос о предоставлении технических условий и (или) заявка о подключении (технологическом присоединении) от имени нескольких заявителей подаются одним уполномоченным ими в соответствии с законодательством Российской Федерации представителем (коллективный запрос о предоставлении технических условий и (или) коллективная заявка о подключении (технологическом присоединении). В таких случаях исполнителем выдаются одни технические условия и (или) заключается один договор о подключении между исполнителем и указанным представителем.</w:t>
      </w:r>
    </w:p>
    <w:p w14:paraId="14AE35C9" w14:textId="77777777" w:rsidR="00510BA5" w:rsidRPr="00510BA5" w:rsidRDefault="00510BA5" w:rsidP="00510B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В случае необходимости подключения (технологического присоединения) к сетям газораспределения объектов капитального строительства, расположенных в границах территории садоводства и огородничества, запрос о предоставлении технических условий и (или) заявка о подключении (технологическом присоединении)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(технологического присоединения) к сети газораспределения нескольких объектов капитального строительства, принадлежащих различным лицам и расположенных в пределах территории садоводства или огородничества.</w:t>
      </w:r>
    </w:p>
    <w:p w14:paraId="7A5215F7" w14:textId="77777777" w:rsidR="00510BA5" w:rsidRPr="00510BA5" w:rsidRDefault="00510BA5" w:rsidP="00510B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10BA5">
        <w:rPr>
          <w:rFonts w:ascii="Arial" w:eastAsia="Times New Roman" w:hAnsi="Arial" w:cs="Arial"/>
          <w:sz w:val="21"/>
          <w:szCs w:val="21"/>
          <w:lang w:eastAsia="ru-RU"/>
        </w:rPr>
        <w:t>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освоению, с запросом о предоставлении технических условий и (или) заявкой о подключении (технологическом присоединении) обращается лицо, осуществляющее исполнение обязательств по договору о комплексном освоении территории.</w:t>
      </w:r>
    </w:p>
    <w:p w14:paraId="495373E1" w14:textId="77777777" w:rsidR="00F844D2" w:rsidRDefault="00F844D2"/>
    <w:sectPr w:rsidR="00F8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50239"/>
    <w:multiLevelType w:val="multilevel"/>
    <w:tmpl w:val="C182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B6074"/>
    <w:multiLevelType w:val="multilevel"/>
    <w:tmpl w:val="F844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A"/>
    <w:rsid w:val="00510BA5"/>
    <w:rsid w:val="007B2222"/>
    <w:rsid w:val="007C6CFC"/>
    <w:rsid w:val="009160EA"/>
    <w:rsid w:val="00F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81280-A04B-4CA6-927B-1002AE06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Nach-PTO</dc:creator>
  <cp:keywords/>
  <dc:description/>
  <cp:lastModifiedBy>Nach-PTO</cp:lastModifiedBy>
  <cp:revision>3</cp:revision>
  <dcterms:created xsi:type="dcterms:W3CDTF">2021-02-17T04:07:00Z</dcterms:created>
  <dcterms:modified xsi:type="dcterms:W3CDTF">2021-01-28T05:14:00Z</dcterms:modified>
</cp:coreProperties>
</file>